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1EE37" w14:textId="77777777" w:rsidR="00494864" w:rsidRPr="007B5E2E" w:rsidRDefault="00494864" w:rsidP="00494864">
      <w:pPr>
        <w:widowControl w:val="0"/>
        <w:tabs>
          <w:tab w:val="left" w:pos="0"/>
          <w:tab w:val="left" w:pos="142"/>
        </w:tabs>
        <w:ind w:hanging="5"/>
        <w:rPr>
          <w:rFonts w:ascii="Arial" w:hAnsi="Arial" w:cs="Arial"/>
          <w:sz w:val="36"/>
          <w:szCs w:val="40"/>
          <w:lang w:val="en-US"/>
        </w:rPr>
      </w:pPr>
      <w:proofErr w:type="spellStart"/>
      <w:r w:rsidRPr="00B04E81">
        <w:rPr>
          <w:rFonts w:ascii="Arial" w:hAnsi="Arial" w:cs="Arial"/>
          <w:lang w:val="en-US"/>
        </w:rPr>
        <w:t>Activité</w:t>
      </w:r>
      <w:proofErr w:type="spellEnd"/>
      <w:r w:rsidRPr="00B04E81">
        <w:rPr>
          <w:rFonts w:ascii="Arial" w:hAnsi="Arial" w:cs="Arial"/>
          <w:lang w:val="en-US"/>
        </w:rPr>
        <w:t xml:space="preserve"> </w:t>
      </w:r>
      <w:proofErr w:type="spellStart"/>
      <w:r w:rsidRPr="00B04E81">
        <w:rPr>
          <w:rFonts w:ascii="Arial" w:hAnsi="Arial" w:cs="Arial"/>
          <w:lang w:val="en-US"/>
        </w:rPr>
        <w:t>d’introduction</w:t>
      </w:r>
      <w:proofErr w:type="spellEnd"/>
      <w:r w:rsidRPr="00B04E81">
        <w:rPr>
          <w:rFonts w:ascii="Arial" w:hAnsi="Arial" w:cs="Arial"/>
          <w:lang w:val="en-US"/>
        </w:rPr>
        <w:t xml:space="preserve"> n°</w:t>
      </w:r>
      <w:proofErr w:type="gramStart"/>
      <w:r w:rsidRPr="00B04E81">
        <w:rPr>
          <w:rFonts w:ascii="Arial" w:hAnsi="Arial" w:cs="Arial"/>
          <w:lang w:val="en-US"/>
        </w:rPr>
        <w:t>2 :</w:t>
      </w:r>
      <w:proofErr w:type="gramEnd"/>
      <w:r>
        <w:rPr>
          <w:rFonts w:ascii="Arial" w:hAnsi="Arial" w:cs="Arial"/>
          <w:sz w:val="40"/>
          <w:szCs w:val="40"/>
          <w:lang w:val="en-US"/>
        </w:rPr>
        <w:t xml:space="preserve">   </w:t>
      </w:r>
      <w:r w:rsidRPr="0048123E">
        <w:rPr>
          <w:rFonts w:ascii="Arial" w:hAnsi="Arial" w:cs="Arial"/>
          <w:sz w:val="40"/>
          <w:szCs w:val="40"/>
          <w:lang w:val="en-US"/>
        </w:rPr>
        <w:t xml:space="preserve"> </w:t>
      </w:r>
      <w:r w:rsidRPr="007B5E2E">
        <w:rPr>
          <w:rFonts w:ascii="Arial" w:hAnsi="Arial" w:cs="Arial"/>
          <w:sz w:val="36"/>
          <w:szCs w:val="40"/>
          <w:lang w:val="en-US"/>
        </w:rPr>
        <w:t>The Big Bang Theory</w:t>
      </w:r>
    </w:p>
    <w:p w14:paraId="2E0C3B77" w14:textId="77777777" w:rsidR="00494864" w:rsidRPr="007B5E2E" w:rsidRDefault="00494864" w:rsidP="00494864">
      <w:pPr>
        <w:widowControl w:val="0"/>
        <w:tabs>
          <w:tab w:val="left" w:pos="0"/>
          <w:tab w:val="left" w:pos="142"/>
        </w:tabs>
        <w:ind w:hanging="5"/>
        <w:jc w:val="both"/>
        <w:rPr>
          <w:rFonts w:ascii="Arial" w:hAnsi="Arial" w:cs="Arial"/>
          <w:sz w:val="10"/>
          <w:szCs w:val="12"/>
          <w:lang w:val="en-US"/>
        </w:rPr>
      </w:pPr>
      <w:r w:rsidRPr="007B5E2E">
        <w:rPr>
          <w:rFonts w:ascii="Arial" w:hAnsi="Arial" w:cs="Arial"/>
          <w:noProof/>
          <w:sz w:val="10"/>
          <w:szCs w:val="12"/>
        </w:rPr>
        <w:drawing>
          <wp:anchor distT="0" distB="0" distL="114300" distR="114300" simplePos="0" relativeHeight="251659264" behindDoc="0" locked="0" layoutInCell="1" allowOverlap="1" wp14:anchorId="2EBBBB66" wp14:editId="7310F4D2">
            <wp:simplePos x="0" y="0"/>
            <wp:positionH relativeFrom="column">
              <wp:posOffset>5146040</wp:posOffset>
            </wp:positionH>
            <wp:positionV relativeFrom="paragraph">
              <wp:posOffset>57150</wp:posOffset>
            </wp:positionV>
            <wp:extent cx="752475" cy="76200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52475" cy="762000"/>
                    </a:xfrm>
                    <a:prstGeom prst="rect">
                      <a:avLst/>
                    </a:prstGeom>
                    <a:noFill/>
                    <a:ln w="9525">
                      <a:noFill/>
                      <a:miter lim="800000"/>
                      <a:headEnd/>
                      <a:tailEnd/>
                    </a:ln>
                  </pic:spPr>
                </pic:pic>
              </a:graphicData>
            </a:graphic>
          </wp:anchor>
        </w:drawing>
      </w:r>
    </w:p>
    <w:p w14:paraId="4E49F4A1" w14:textId="77777777" w:rsidR="00494864" w:rsidRPr="0048123E" w:rsidRDefault="00494864" w:rsidP="00494864">
      <w:pPr>
        <w:widowControl w:val="0"/>
        <w:tabs>
          <w:tab w:val="left" w:pos="0"/>
          <w:tab w:val="left" w:pos="142"/>
        </w:tabs>
        <w:ind w:hanging="5"/>
        <w:jc w:val="both"/>
        <w:rPr>
          <w:rFonts w:ascii="Arial" w:hAnsi="Arial" w:cs="Arial"/>
          <w:sz w:val="20"/>
          <w:szCs w:val="28"/>
        </w:rPr>
      </w:pPr>
      <w:r w:rsidRPr="0048123E">
        <w:rPr>
          <w:rFonts w:ascii="Arial" w:hAnsi="Arial" w:cs="Arial"/>
          <w:sz w:val="20"/>
          <w:szCs w:val="28"/>
        </w:rPr>
        <w:t>Tout ce qui nous entoure est constitué d’atomes (nous y compris !). C’est le nombre de protons présents dans le noyau des atomes qui définissent à quel élément chimique ils correspondent. Il existe 94 éléments chimiques présents naturellement sur Terre. 24 autres ont été synthétisés par l’Homme dans les accélérateurs de particules.</w:t>
      </w:r>
    </w:p>
    <w:p w14:paraId="672A6659" w14:textId="77777777" w:rsidR="00494864" w:rsidRPr="0048123E" w:rsidRDefault="00494864" w:rsidP="00494864">
      <w:pPr>
        <w:widowControl w:val="0"/>
        <w:tabs>
          <w:tab w:val="left" w:pos="0"/>
          <w:tab w:val="left" w:pos="142"/>
        </w:tabs>
        <w:ind w:hanging="5"/>
        <w:jc w:val="both"/>
        <w:rPr>
          <w:rFonts w:ascii="Arial" w:hAnsi="Arial" w:cs="Arial"/>
          <w:sz w:val="8"/>
          <w:szCs w:val="12"/>
        </w:rPr>
      </w:pPr>
    </w:p>
    <w:p w14:paraId="43DE6DD8" w14:textId="77777777" w:rsidR="00494864" w:rsidRPr="0048123E" w:rsidRDefault="00494864" w:rsidP="00494864">
      <w:pPr>
        <w:widowControl w:val="0"/>
        <w:tabs>
          <w:tab w:val="left" w:pos="0"/>
          <w:tab w:val="left" w:pos="142"/>
        </w:tabs>
        <w:ind w:hanging="5"/>
        <w:jc w:val="both"/>
        <w:rPr>
          <w:rFonts w:ascii="Arial" w:hAnsi="Arial" w:cs="Arial"/>
          <w:b/>
          <w:sz w:val="22"/>
          <w:szCs w:val="28"/>
        </w:rPr>
      </w:pPr>
      <w:r w:rsidRPr="0048123E">
        <w:rPr>
          <w:rFonts w:ascii="Arial" w:hAnsi="Arial" w:cs="Arial"/>
          <w:b/>
          <w:sz w:val="22"/>
          <w:szCs w:val="28"/>
        </w:rPr>
        <w:t>Début de l’Histoire : Le Big Bang</w:t>
      </w:r>
    </w:p>
    <w:p w14:paraId="7D436B60" w14:textId="77777777" w:rsidR="00494864" w:rsidRPr="0048123E" w:rsidRDefault="00494864" w:rsidP="00494864">
      <w:pPr>
        <w:widowControl w:val="0"/>
        <w:tabs>
          <w:tab w:val="left" w:pos="0"/>
          <w:tab w:val="left" w:pos="142"/>
        </w:tabs>
        <w:ind w:hanging="5"/>
        <w:jc w:val="both"/>
        <w:rPr>
          <w:rFonts w:ascii="Arial" w:hAnsi="Arial" w:cs="Arial"/>
          <w:sz w:val="20"/>
          <w:szCs w:val="28"/>
        </w:rPr>
      </w:pPr>
      <w:r w:rsidRPr="0048123E">
        <w:rPr>
          <w:rFonts w:ascii="Arial" w:hAnsi="Arial" w:cs="Arial"/>
          <w:sz w:val="20"/>
          <w:szCs w:val="28"/>
        </w:rPr>
        <w:t xml:space="preserve">Selon l’une des théories les plus universellement admises, l’origine de notre Univers se situe il y a environ 13,7 milliards d’années. L’Univers tout entier était alors condensé en un seul point ! </w:t>
      </w:r>
      <w:proofErr w:type="gramStart"/>
      <w:r w:rsidRPr="0048123E">
        <w:rPr>
          <w:rFonts w:ascii="Arial" w:hAnsi="Arial" w:cs="Arial"/>
          <w:sz w:val="20"/>
          <w:szCs w:val="28"/>
        </w:rPr>
        <w:t>Une</w:t>
      </w:r>
      <w:proofErr w:type="gramEnd"/>
      <w:r w:rsidRPr="0048123E">
        <w:rPr>
          <w:rFonts w:ascii="Arial" w:hAnsi="Arial" w:cs="Arial"/>
          <w:sz w:val="20"/>
          <w:szCs w:val="28"/>
        </w:rPr>
        <w:t xml:space="preserve"> gigantesque « explosion » se produisit, le « Big Bang », et l’Univers commença alors une expansion qui n’a pas cessé depuis.</w:t>
      </w:r>
    </w:p>
    <w:p w14:paraId="0A37501D" w14:textId="77777777" w:rsidR="00494864" w:rsidRPr="0048123E" w:rsidRDefault="00494864" w:rsidP="00494864">
      <w:pPr>
        <w:widowControl w:val="0"/>
        <w:tabs>
          <w:tab w:val="left" w:pos="0"/>
          <w:tab w:val="left" w:pos="142"/>
        </w:tabs>
        <w:ind w:hanging="5"/>
        <w:jc w:val="both"/>
        <w:rPr>
          <w:rFonts w:ascii="Arial" w:hAnsi="Arial" w:cs="Arial"/>
          <w:sz w:val="8"/>
          <w:szCs w:val="12"/>
        </w:rPr>
      </w:pPr>
    </w:p>
    <w:p w14:paraId="5B5E4FE7" w14:textId="77777777" w:rsidR="00494864" w:rsidRPr="0048123E" w:rsidRDefault="00494864" w:rsidP="00494864">
      <w:pPr>
        <w:widowControl w:val="0"/>
        <w:tabs>
          <w:tab w:val="left" w:pos="0"/>
          <w:tab w:val="left" w:pos="142"/>
        </w:tabs>
        <w:ind w:hanging="5"/>
        <w:jc w:val="both"/>
        <w:rPr>
          <w:rFonts w:ascii="Arial" w:hAnsi="Arial" w:cs="Arial"/>
          <w:sz w:val="20"/>
          <w:szCs w:val="28"/>
        </w:rPr>
      </w:pPr>
      <w:r w:rsidRPr="0048123E">
        <w:rPr>
          <w:rFonts w:ascii="Arial" w:hAnsi="Arial" w:cs="Arial"/>
          <w:sz w:val="20"/>
          <w:szCs w:val="28"/>
        </w:rPr>
        <w:t>Dans les tous premiers instants (10</w:t>
      </w:r>
      <w:r w:rsidRPr="0048123E">
        <w:rPr>
          <w:rFonts w:ascii="Arial" w:hAnsi="Arial" w:cs="Arial"/>
          <w:sz w:val="20"/>
          <w:szCs w:val="28"/>
          <w:vertAlign w:val="superscript"/>
        </w:rPr>
        <w:t>-43</w:t>
      </w:r>
      <w:r w:rsidRPr="0048123E">
        <w:rPr>
          <w:rFonts w:ascii="Arial" w:hAnsi="Arial" w:cs="Arial"/>
          <w:sz w:val="20"/>
          <w:szCs w:val="28"/>
        </w:rPr>
        <w:t xml:space="preserve"> s après l’explosion), les particules élémentaires apparaissent : quarks et électrons. Très vite (10</w:t>
      </w:r>
      <w:r w:rsidRPr="0048123E">
        <w:rPr>
          <w:rFonts w:ascii="Arial" w:hAnsi="Arial" w:cs="Arial"/>
          <w:sz w:val="20"/>
          <w:szCs w:val="28"/>
          <w:vertAlign w:val="superscript"/>
        </w:rPr>
        <w:t>-10</w:t>
      </w:r>
      <w:r w:rsidRPr="0048123E">
        <w:rPr>
          <w:rFonts w:ascii="Arial" w:hAnsi="Arial" w:cs="Arial"/>
          <w:sz w:val="20"/>
          <w:szCs w:val="28"/>
        </w:rPr>
        <w:t xml:space="preserve"> s), les quarks s’associent pour former les nucléons : protons et neutrons.</w:t>
      </w:r>
    </w:p>
    <w:p w14:paraId="115D61E6" w14:textId="77777777" w:rsidR="00494864" w:rsidRPr="0048123E" w:rsidRDefault="00494864" w:rsidP="00494864">
      <w:pPr>
        <w:widowControl w:val="0"/>
        <w:tabs>
          <w:tab w:val="left" w:pos="0"/>
        </w:tabs>
        <w:jc w:val="both"/>
        <w:rPr>
          <w:rFonts w:ascii="Arial" w:hAnsi="Arial" w:cs="Arial"/>
          <w:sz w:val="20"/>
          <w:szCs w:val="28"/>
        </w:rPr>
      </w:pPr>
      <w:r w:rsidRPr="0048123E">
        <w:rPr>
          <w:rFonts w:ascii="Arial" w:hAnsi="Arial" w:cs="Arial"/>
          <w:sz w:val="20"/>
          <w:szCs w:val="28"/>
        </w:rPr>
        <w:t>Le proton est le noyau de l’hydrogène, qui est donc le premier élément créé.</w:t>
      </w:r>
    </w:p>
    <w:p w14:paraId="0D7E1988" w14:textId="77777777" w:rsidR="00494864" w:rsidRPr="0048123E" w:rsidRDefault="00494864" w:rsidP="00494864">
      <w:pPr>
        <w:widowControl w:val="0"/>
        <w:tabs>
          <w:tab w:val="left" w:pos="0"/>
        </w:tabs>
        <w:jc w:val="both"/>
        <w:rPr>
          <w:rFonts w:ascii="Arial" w:hAnsi="Arial" w:cs="Arial"/>
          <w:sz w:val="20"/>
          <w:szCs w:val="28"/>
        </w:rPr>
      </w:pPr>
      <w:r w:rsidRPr="0048123E">
        <w:rPr>
          <w:rFonts w:ascii="Arial" w:hAnsi="Arial" w:cs="Arial"/>
          <w:sz w:val="20"/>
          <w:szCs w:val="28"/>
        </w:rPr>
        <w:t>Quelques minutes après le Big Bang, il fait effroyablement chaud et les particules élémentaires ne peuvent pas s’assembler entre elles. Cependant, l’expansion de l’Univers implique son refroidissement. Pendant environ 3 minutes, de petites associations de 2 protons et 1 ou 2 neutrons apparaissent : ce sont des noyaux d’hélium.</w:t>
      </w:r>
    </w:p>
    <w:p w14:paraId="56F18C0B" w14:textId="77777777" w:rsidR="00494864" w:rsidRPr="0048123E" w:rsidRDefault="00494864" w:rsidP="00494864">
      <w:pPr>
        <w:widowControl w:val="0"/>
        <w:tabs>
          <w:tab w:val="left" w:pos="567"/>
        </w:tabs>
        <w:jc w:val="both"/>
        <w:rPr>
          <w:rFonts w:ascii="Arial" w:hAnsi="Arial" w:cs="Arial"/>
          <w:sz w:val="20"/>
          <w:szCs w:val="28"/>
        </w:rPr>
      </w:pPr>
      <w:r w:rsidRPr="0048123E">
        <w:rPr>
          <w:rFonts w:ascii="Arial" w:hAnsi="Arial" w:cs="Arial"/>
          <w:sz w:val="20"/>
          <w:szCs w:val="28"/>
        </w:rPr>
        <w:t>Au fur et à mesure du refroidissement, les associations entre protons et neutrons deviennent impossibles. L’Univers n’est alors constitué que d’hydrogène (1 proton) et d’hélium (2 protons et 1 ou 2 neutrons).</w:t>
      </w:r>
    </w:p>
    <w:p w14:paraId="5DAB6C7B" w14:textId="77777777" w:rsidR="00494864" w:rsidRPr="0048123E" w:rsidRDefault="00494864" w:rsidP="00494864">
      <w:pPr>
        <w:widowControl w:val="0"/>
        <w:tabs>
          <w:tab w:val="left" w:pos="0"/>
        </w:tabs>
        <w:ind w:hanging="289"/>
        <w:jc w:val="both"/>
        <w:rPr>
          <w:rFonts w:ascii="Arial" w:hAnsi="Arial" w:cs="Arial"/>
          <w:sz w:val="8"/>
          <w:szCs w:val="12"/>
        </w:rPr>
      </w:pPr>
    </w:p>
    <w:p w14:paraId="1CB7B56B" w14:textId="77777777" w:rsidR="00494864" w:rsidRPr="0048123E" w:rsidRDefault="00494864" w:rsidP="00494864">
      <w:pPr>
        <w:widowControl w:val="0"/>
        <w:tabs>
          <w:tab w:val="left" w:pos="284"/>
        </w:tabs>
        <w:jc w:val="both"/>
        <w:rPr>
          <w:rFonts w:ascii="Arial" w:hAnsi="Arial" w:cs="Arial"/>
          <w:b/>
          <w:sz w:val="20"/>
          <w:szCs w:val="28"/>
        </w:rPr>
      </w:pPr>
      <w:r w:rsidRPr="0048123E">
        <w:rPr>
          <w:rFonts w:ascii="Arial" w:hAnsi="Arial" w:cs="Arial"/>
          <w:b/>
          <w:sz w:val="20"/>
          <w:szCs w:val="28"/>
        </w:rPr>
        <w:t>Naissance des étoiles</w:t>
      </w:r>
    </w:p>
    <w:p w14:paraId="02EB378F" w14:textId="77777777" w:rsidR="00494864" w:rsidRPr="0048123E" w:rsidRDefault="00494864" w:rsidP="00494864">
      <w:pPr>
        <w:widowControl w:val="0"/>
        <w:tabs>
          <w:tab w:val="left" w:pos="284"/>
        </w:tabs>
        <w:jc w:val="both"/>
        <w:rPr>
          <w:rFonts w:ascii="Arial" w:hAnsi="Arial" w:cs="Arial"/>
          <w:sz w:val="2"/>
          <w:szCs w:val="12"/>
        </w:rPr>
      </w:pPr>
    </w:p>
    <w:p w14:paraId="315C7286" w14:textId="77777777" w:rsidR="00494864" w:rsidRPr="0048123E" w:rsidRDefault="00494864" w:rsidP="00494864">
      <w:pPr>
        <w:widowControl w:val="0"/>
        <w:tabs>
          <w:tab w:val="left" w:pos="284"/>
        </w:tabs>
        <w:jc w:val="both"/>
        <w:rPr>
          <w:rFonts w:ascii="Arial" w:hAnsi="Arial" w:cs="Arial"/>
          <w:sz w:val="20"/>
          <w:szCs w:val="28"/>
        </w:rPr>
      </w:pPr>
      <w:r w:rsidRPr="0048123E">
        <w:rPr>
          <w:rFonts w:ascii="Arial" w:hAnsi="Arial" w:cs="Arial"/>
          <w:sz w:val="20"/>
          <w:szCs w:val="28"/>
        </w:rPr>
        <w:t>Pendant plusieurs millions d’années, sous l’effet de la gravitation, le nuage d’hydrogène et d’hélium forme de « petits paquets » qui se condensent, tournoient et s’échauffent : c’est la formation de la première génération d’étoiles et de galaxies.</w:t>
      </w:r>
    </w:p>
    <w:p w14:paraId="73148D80" w14:textId="77777777" w:rsidR="00494864" w:rsidRPr="0048123E" w:rsidRDefault="00494864" w:rsidP="00494864">
      <w:pPr>
        <w:widowControl w:val="0"/>
        <w:tabs>
          <w:tab w:val="left" w:pos="284"/>
        </w:tabs>
        <w:jc w:val="both"/>
        <w:rPr>
          <w:rFonts w:ascii="Arial" w:hAnsi="Arial" w:cs="Arial"/>
          <w:sz w:val="20"/>
          <w:szCs w:val="28"/>
        </w:rPr>
      </w:pPr>
      <w:r w:rsidRPr="0048123E">
        <w:rPr>
          <w:rFonts w:ascii="Arial" w:hAnsi="Arial" w:cs="Arial"/>
          <w:sz w:val="20"/>
          <w:szCs w:val="28"/>
        </w:rPr>
        <w:t>Au fur et à mesure que la gravitation condense chaque petit paquet de matière, la température ne cesse d’augmenter si bien que les noyaux d’hydrogène (protons) peuvent fusionner pour former des noyaux d’hélium. Cette réaction dite « thermonucléaire » dégage de la lumière : l’étoile est née !</w:t>
      </w:r>
    </w:p>
    <w:p w14:paraId="6A05A809" w14:textId="77777777" w:rsidR="00494864" w:rsidRPr="0048123E" w:rsidRDefault="00494864" w:rsidP="00494864">
      <w:pPr>
        <w:widowControl w:val="0"/>
        <w:tabs>
          <w:tab w:val="left" w:pos="284"/>
        </w:tabs>
        <w:jc w:val="both"/>
        <w:rPr>
          <w:rFonts w:ascii="Arial" w:hAnsi="Arial" w:cs="Arial"/>
          <w:sz w:val="2"/>
          <w:szCs w:val="12"/>
        </w:rPr>
      </w:pPr>
    </w:p>
    <w:p w14:paraId="5A39BBE3" w14:textId="77777777" w:rsidR="00494864" w:rsidRPr="0048123E" w:rsidRDefault="00494864" w:rsidP="00494864">
      <w:pPr>
        <w:widowControl w:val="0"/>
        <w:tabs>
          <w:tab w:val="left" w:pos="284"/>
        </w:tabs>
        <w:jc w:val="both"/>
        <w:rPr>
          <w:rFonts w:ascii="Arial" w:hAnsi="Arial" w:cs="Arial"/>
          <w:sz w:val="8"/>
          <w:szCs w:val="12"/>
        </w:rPr>
      </w:pPr>
    </w:p>
    <w:p w14:paraId="04275C9E" w14:textId="77777777" w:rsidR="00494864" w:rsidRPr="0048123E" w:rsidRDefault="00494864" w:rsidP="00494864">
      <w:pPr>
        <w:widowControl w:val="0"/>
        <w:tabs>
          <w:tab w:val="left" w:pos="284"/>
        </w:tabs>
        <w:jc w:val="both"/>
        <w:rPr>
          <w:rFonts w:ascii="Arial" w:hAnsi="Arial" w:cs="Arial"/>
          <w:b/>
          <w:sz w:val="20"/>
          <w:szCs w:val="28"/>
        </w:rPr>
      </w:pPr>
      <w:r w:rsidRPr="0048123E">
        <w:rPr>
          <w:rFonts w:ascii="Arial" w:hAnsi="Arial" w:cs="Arial"/>
          <w:b/>
          <w:sz w:val="20"/>
          <w:szCs w:val="28"/>
        </w:rPr>
        <w:t>Les étoiles, berceaux des éléments chimiques</w:t>
      </w:r>
    </w:p>
    <w:p w14:paraId="41C8F396" w14:textId="77777777" w:rsidR="00494864" w:rsidRPr="0048123E" w:rsidRDefault="00494864" w:rsidP="00494864">
      <w:pPr>
        <w:widowControl w:val="0"/>
        <w:tabs>
          <w:tab w:val="left" w:pos="284"/>
        </w:tabs>
        <w:jc w:val="both"/>
        <w:rPr>
          <w:rFonts w:ascii="Arial" w:hAnsi="Arial" w:cs="Arial"/>
          <w:sz w:val="2"/>
          <w:szCs w:val="12"/>
        </w:rPr>
      </w:pPr>
    </w:p>
    <w:p w14:paraId="00F3ACB0" w14:textId="77777777" w:rsidR="00494864" w:rsidRPr="0048123E" w:rsidRDefault="00494864" w:rsidP="00494864">
      <w:pPr>
        <w:widowControl w:val="0"/>
        <w:tabs>
          <w:tab w:val="left" w:pos="284"/>
        </w:tabs>
        <w:jc w:val="both"/>
        <w:rPr>
          <w:rFonts w:ascii="Arial" w:hAnsi="Arial" w:cs="Arial"/>
          <w:sz w:val="20"/>
          <w:szCs w:val="28"/>
        </w:rPr>
      </w:pPr>
      <w:r w:rsidRPr="0048123E">
        <w:rPr>
          <w:rFonts w:ascii="Arial" w:hAnsi="Arial" w:cs="Arial"/>
          <w:sz w:val="20"/>
          <w:szCs w:val="28"/>
        </w:rPr>
        <w:t>Lorsqu’une étoile a épuisé tout son hydrogène, c’est l’hélium qui est à son tour fusionné. Pour cela, la température et la pression doivent être plus élevées que pour la fusion de l’hydrogène. L’étoile se contracte pour atteindre ces conditions et la chaleur dégagée repousse les couches externes. L’étoile enfle, sa température de surface baisse : elle devient une géante rouge.</w:t>
      </w:r>
    </w:p>
    <w:p w14:paraId="586A1590" w14:textId="77777777" w:rsidR="00494864" w:rsidRPr="0048123E" w:rsidRDefault="00494864" w:rsidP="00494864">
      <w:pPr>
        <w:widowControl w:val="0"/>
        <w:tabs>
          <w:tab w:val="left" w:pos="284"/>
        </w:tabs>
        <w:jc w:val="both"/>
        <w:rPr>
          <w:rFonts w:ascii="Arial" w:hAnsi="Arial" w:cs="Arial"/>
          <w:sz w:val="20"/>
          <w:szCs w:val="28"/>
        </w:rPr>
      </w:pPr>
      <w:r w:rsidRPr="0048123E">
        <w:rPr>
          <w:rFonts w:ascii="Arial" w:hAnsi="Arial" w:cs="Arial"/>
          <w:sz w:val="20"/>
          <w:szCs w:val="28"/>
        </w:rPr>
        <w:t>De nouveaux éléments sont créés au cœur de l’étoile : Be, B, C, N, O.</w:t>
      </w:r>
    </w:p>
    <w:p w14:paraId="4539957F" w14:textId="77777777" w:rsidR="00494864" w:rsidRPr="0048123E" w:rsidRDefault="00494864" w:rsidP="00494864">
      <w:pPr>
        <w:widowControl w:val="0"/>
        <w:tabs>
          <w:tab w:val="left" w:pos="284"/>
        </w:tabs>
        <w:jc w:val="both"/>
        <w:rPr>
          <w:rFonts w:ascii="Arial" w:hAnsi="Arial" w:cs="Arial"/>
          <w:sz w:val="20"/>
          <w:szCs w:val="28"/>
        </w:rPr>
      </w:pPr>
      <w:r w:rsidRPr="0048123E">
        <w:rPr>
          <w:rFonts w:ascii="Arial" w:hAnsi="Arial" w:cs="Arial"/>
          <w:sz w:val="20"/>
          <w:szCs w:val="28"/>
        </w:rPr>
        <w:t>Après la fusion de l’hélium, si l’étoile est suffisamment massive, elle peut continuer à augmenter la température et la pression en son cœur pour commencer la fusion de ces éléments et produire d’autres éléments encore plus lourds. L’étoile devient alors une géante bleue.</w:t>
      </w:r>
    </w:p>
    <w:p w14:paraId="2EF8039D" w14:textId="77777777" w:rsidR="00494864" w:rsidRPr="0048123E" w:rsidRDefault="00494864" w:rsidP="00494864">
      <w:pPr>
        <w:widowControl w:val="0"/>
        <w:tabs>
          <w:tab w:val="left" w:pos="284"/>
        </w:tabs>
        <w:jc w:val="both"/>
        <w:rPr>
          <w:rFonts w:ascii="Arial" w:hAnsi="Arial" w:cs="Arial"/>
          <w:sz w:val="20"/>
          <w:szCs w:val="28"/>
        </w:rPr>
      </w:pPr>
      <w:r>
        <w:rPr>
          <w:rFonts w:ascii="Arial" w:hAnsi="Arial" w:cs="Arial"/>
          <w:sz w:val="20"/>
          <w:szCs w:val="28"/>
        </w:rPr>
        <w:t>Les étoiles peuvent ainsi</w:t>
      </w:r>
      <w:r w:rsidRPr="0048123E">
        <w:rPr>
          <w:rFonts w:ascii="Arial" w:hAnsi="Arial" w:cs="Arial"/>
          <w:sz w:val="20"/>
          <w:szCs w:val="28"/>
        </w:rPr>
        <w:t xml:space="preserve"> former tous les éléments jusqu’au fer (</w:t>
      </w:r>
      <w:r w:rsidR="00B250B8">
        <w:rPr>
          <w:rFonts w:ascii="Arial" w:hAnsi="Arial" w:cs="Arial"/>
          <w:sz w:val="20"/>
          <w:szCs w:val="28"/>
        </w:rPr>
        <w:t>26 protons dans son noyau</w:t>
      </w:r>
      <w:r w:rsidRPr="0048123E">
        <w:rPr>
          <w:rFonts w:ascii="Arial" w:hAnsi="Arial" w:cs="Arial"/>
          <w:sz w:val="20"/>
          <w:szCs w:val="28"/>
        </w:rPr>
        <w:t>). La fusion du fer demande bien trop d’énergie et même les étoiles les plus massives ne peuvent pas y arriver.</w:t>
      </w:r>
    </w:p>
    <w:p w14:paraId="72A3D3EC" w14:textId="77777777" w:rsidR="00494864" w:rsidRPr="0048123E" w:rsidRDefault="00494864" w:rsidP="00494864">
      <w:pPr>
        <w:widowControl w:val="0"/>
        <w:tabs>
          <w:tab w:val="left" w:pos="284"/>
        </w:tabs>
        <w:jc w:val="both"/>
        <w:rPr>
          <w:rFonts w:ascii="Arial" w:hAnsi="Arial" w:cs="Arial"/>
          <w:sz w:val="8"/>
          <w:szCs w:val="12"/>
        </w:rPr>
      </w:pPr>
    </w:p>
    <w:p w14:paraId="013E0A13" w14:textId="77777777" w:rsidR="00494864" w:rsidRPr="0048123E" w:rsidRDefault="00494864" w:rsidP="00494864">
      <w:pPr>
        <w:widowControl w:val="0"/>
        <w:tabs>
          <w:tab w:val="left" w:pos="284"/>
        </w:tabs>
        <w:jc w:val="both"/>
        <w:rPr>
          <w:rFonts w:ascii="Arial" w:hAnsi="Arial" w:cs="Arial"/>
          <w:b/>
          <w:sz w:val="20"/>
          <w:szCs w:val="28"/>
        </w:rPr>
      </w:pPr>
      <w:r w:rsidRPr="0048123E">
        <w:rPr>
          <w:rFonts w:ascii="Arial" w:hAnsi="Arial" w:cs="Arial"/>
          <w:b/>
          <w:sz w:val="20"/>
          <w:szCs w:val="28"/>
        </w:rPr>
        <w:t>La fin tragique des étoiles les plus massives</w:t>
      </w:r>
    </w:p>
    <w:p w14:paraId="0D0B940D" w14:textId="77777777" w:rsidR="00494864" w:rsidRPr="0048123E" w:rsidRDefault="00494864" w:rsidP="00494864">
      <w:pPr>
        <w:widowControl w:val="0"/>
        <w:tabs>
          <w:tab w:val="left" w:pos="284"/>
        </w:tabs>
        <w:jc w:val="both"/>
        <w:rPr>
          <w:rFonts w:ascii="Arial" w:hAnsi="Arial" w:cs="Arial"/>
          <w:sz w:val="2"/>
          <w:szCs w:val="12"/>
        </w:rPr>
      </w:pPr>
    </w:p>
    <w:p w14:paraId="7FE9CC5C" w14:textId="77777777" w:rsidR="00494864" w:rsidRPr="0048123E" w:rsidRDefault="00494864" w:rsidP="00494864">
      <w:pPr>
        <w:widowControl w:val="0"/>
        <w:tabs>
          <w:tab w:val="left" w:pos="284"/>
        </w:tabs>
        <w:jc w:val="both"/>
        <w:rPr>
          <w:rFonts w:ascii="Arial" w:hAnsi="Arial" w:cs="Arial"/>
          <w:sz w:val="20"/>
          <w:szCs w:val="28"/>
        </w:rPr>
      </w:pPr>
      <w:r w:rsidRPr="0048123E">
        <w:rPr>
          <w:rFonts w:ascii="Arial" w:hAnsi="Arial" w:cs="Arial"/>
          <w:sz w:val="20"/>
          <w:szCs w:val="28"/>
        </w:rPr>
        <w:t>Lorsque le noyau des étoiles est constitué de fer, la fusion s’arrête. L’étoile n’a plus de source d’énergie suffisante pour soutenir les couches supérieures qui finissent par écraser le noyau. Cela prend une fraction de seconde, et lorsque le noyau devient suffisamment dense, l’effondrement de l’étoile s’arrête brutalement, ce qui crée une onde de choc qui souffle les couches externes de l’étoile. Ce phénomène s’appelle une supernova, en termes plus simples, c’est l’ « explosion » d’une étoile massive.</w:t>
      </w:r>
    </w:p>
    <w:p w14:paraId="1B1E02BD" w14:textId="77777777" w:rsidR="00494864" w:rsidRPr="0048123E" w:rsidRDefault="00494864" w:rsidP="00494864">
      <w:pPr>
        <w:widowControl w:val="0"/>
        <w:tabs>
          <w:tab w:val="left" w:pos="284"/>
        </w:tabs>
        <w:jc w:val="both"/>
        <w:rPr>
          <w:rFonts w:ascii="Arial" w:hAnsi="Arial" w:cs="Arial"/>
          <w:sz w:val="20"/>
          <w:szCs w:val="28"/>
        </w:rPr>
      </w:pPr>
      <w:r w:rsidRPr="0048123E">
        <w:rPr>
          <w:rFonts w:ascii="Arial" w:hAnsi="Arial" w:cs="Arial"/>
          <w:sz w:val="20"/>
          <w:szCs w:val="28"/>
        </w:rPr>
        <w:t>Lors des supernov</w:t>
      </w:r>
      <w:r>
        <w:rPr>
          <w:rFonts w:ascii="Arial" w:hAnsi="Arial" w:cs="Arial"/>
          <w:sz w:val="20"/>
          <w:szCs w:val="28"/>
        </w:rPr>
        <w:t>æ,</w:t>
      </w:r>
      <w:r w:rsidRPr="0048123E">
        <w:rPr>
          <w:rFonts w:ascii="Arial" w:hAnsi="Arial" w:cs="Arial"/>
          <w:sz w:val="20"/>
          <w:szCs w:val="28"/>
        </w:rPr>
        <w:t xml:space="preserve"> une énergie extraordinaire est dégagée, ce qui provoque un éclat lumineux très intense et ce qui permet la fusion du fer et des éléments plus lourds.</w:t>
      </w:r>
    </w:p>
    <w:p w14:paraId="18388557" w14:textId="77777777" w:rsidR="00494864" w:rsidRPr="0048123E" w:rsidRDefault="00494864" w:rsidP="00494864">
      <w:pPr>
        <w:widowControl w:val="0"/>
        <w:tabs>
          <w:tab w:val="left" w:pos="284"/>
        </w:tabs>
        <w:jc w:val="both"/>
        <w:rPr>
          <w:rFonts w:ascii="Arial" w:hAnsi="Arial" w:cs="Arial"/>
          <w:sz w:val="20"/>
          <w:szCs w:val="28"/>
        </w:rPr>
      </w:pPr>
      <w:r w:rsidRPr="0048123E">
        <w:rPr>
          <w:rFonts w:ascii="Arial" w:hAnsi="Arial" w:cs="Arial"/>
          <w:sz w:val="20"/>
          <w:szCs w:val="28"/>
        </w:rPr>
        <w:t>Ainsi, tous les éléments naturels plus lourds que le fer sont créés lors des supernov</w:t>
      </w:r>
      <w:r>
        <w:rPr>
          <w:rFonts w:ascii="Arial" w:hAnsi="Arial" w:cs="Arial"/>
          <w:sz w:val="20"/>
          <w:szCs w:val="28"/>
        </w:rPr>
        <w:t>as</w:t>
      </w:r>
    </w:p>
    <w:p w14:paraId="0E27B00A" w14:textId="77777777" w:rsidR="00494864" w:rsidRPr="0048123E" w:rsidRDefault="00494864" w:rsidP="00494864">
      <w:pPr>
        <w:widowControl w:val="0"/>
        <w:tabs>
          <w:tab w:val="left" w:pos="284"/>
        </w:tabs>
        <w:jc w:val="both"/>
        <w:rPr>
          <w:rFonts w:ascii="Arial" w:hAnsi="Arial" w:cs="Arial"/>
          <w:sz w:val="8"/>
          <w:szCs w:val="12"/>
        </w:rPr>
      </w:pPr>
    </w:p>
    <w:p w14:paraId="37A05C9B" w14:textId="77777777" w:rsidR="00494864" w:rsidRPr="0048123E" w:rsidRDefault="00494864" w:rsidP="00494864">
      <w:pPr>
        <w:widowControl w:val="0"/>
        <w:tabs>
          <w:tab w:val="left" w:pos="284"/>
        </w:tabs>
        <w:jc w:val="both"/>
        <w:rPr>
          <w:rFonts w:ascii="Arial" w:hAnsi="Arial" w:cs="Arial"/>
          <w:b/>
          <w:sz w:val="20"/>
          <w:szCs w:val="28"/>
        </w:rPr>
      </w:pPr>
      <w:r w:rsidRPr="0048123E">
        <w:rPr>
          <w:rFonts w:ascii="Arial" w:hAnsi="Arial" w:cs="Arial"/>
          <w:b/>
          <w:sz w:val="20"/>
          <w:szCs w:val="28"/>
        </w:rPr>
        <w:t>Et tout recommence à zéro</w:t>
      </w:r>
    </w:p>
    <w:p w14:paraId="27214F89" w14:textId="77777777" w:rsidR="00494864" w:rsidRPr="0048123E" w:rsidRDefault="00494864" w:rsidP="00494864">
      <w:pPr>
        <w:widowControl w:val="0"/>
        <w:tabs>
          <w:tab w:val="left" w:pos="284"/>
        </w:tabs>
        <w:jc w:val="both"/>
        <w:rPr>
          <w:rFonts w:ascii="Arial" w:hAnsi="Arial" w:cs="Arial"/>
          <w:sz w:val="20"/>
          <w:szCs w:val="28"/>
        </w:rPr>
      </w:pPr>
      <w:r w:rsidRPr="0048123E">
        <w:rPr>
          <w:rFonts w:ascii="Arial" w:hAnsi="Arial" w:cs="Arial"/>
          <w:noProof/>
          <w:sz w:val="20"/>
        </w:rPr>
        <w:drawing>
          <wp:anchor distT="0" distB="0" distL="114300" distR="114300" simplePos="0" relativeHeight="251660288" behindDoc="0" locked="0" layoutInCell="1" allowOverlap="1" wp14:anchorId="2409E0C7" wp14:editId="2A01077D">
            <wp:simplePos x="0" y="0"/>
            <wp:positionH relativeFrom="column">
              <wp:posOffset>39370</wp:posOffset>
            </wp:positionH>
            <wp:positionV relativeFrom="paragraph">
              <wp:posOffset>24130</wp:posOffset>
            </wp:positionV>
            <wp:extent cx="1192530" cy="906145"/>
            <wp:effectExtent l="0" t="0" r="7620" b="8255"/>
            <wp:wrapSquare wrapText="bothSides"/>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92530" cy="906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8123E">
        <w:rPr>
          <w:rFonts w:ascii="Arial" w:hAnsi="Arial" w:cs="Arial"/>
          <w:sz w:val="20"/>
          <w:szCs w:val="20"/>
        </w:rPr>
        <w:t>La matière éjectée lors des supernovas se disperse dans l’Univers et se mélange aux nuages d’hydrogène et d’hélium déjà présents. Cela forme des nuages contenant plusieurs éléments différents  et qui donneront naissance à des étoiles de deuxième génération. Et ainsi de suite.</w:t>
      </w:r>
    </w:p>
    <w:p w14:paraId="6F3F2916" w14:textId="77777777" w:rsidR="00494864" w:rsidRPr="0048123E" w:rsidRDefault="00494864" w:rsidP="00494864">
      <w:pPr>
        <w:widowControl w:val="0"/>
        <w:tabs>
          <w:tab w:val="left" w:pos="-142"/>
        </w:tabs>
        <w:jc w:val="both"/>
        <w:rPr>
          <w:rFonts w:ascii="Arial" w:hAnsi="Arial" w:cs="Arial"/>
          <w:sz w:val="20"/>
          <w:szCs w:val="28"/>
        </w:rPr>
      </w:pPr>
      <w:r w:rsidRPr="0048123E">
        <w:rPr>
          <w:rFonts w:ascii="Arial" w:hAnsi="Arial" w:cs="Arial"/>
          <w:sz w:val="20"/>
          <w:szCs w:val="28"/>
        </w:rPr>
        <w:t>Le Soleil est probablement une étoile de troisième génération.</w:t>
      </w:r>
    </w:p>
    <w:p w14:paraId="60061E4C" w14:textId="77777777" w:rsidR="00494864" w:rsidRPr="0048123E" w:rsidRDefault="00494864" w:rsidP="00494864">
      <w:pPr>
        <w:widowControl w:val="0"/>
        <w:tabs>
          <w:tab w:val="left" w:pos="-142"/>
        </w:tabs>
        <w:jc w:val="both"/>
        <w:rPr>
          <w:rFonts w:ascii="Arial" w:hAnsi="Arial" w:cs="Arial"/>
          <w:sz w:val="2"/>
          <w:szCs w:val="12"/>
        </w:rPr>
      </w:pPr>
    </w:p>
    <w:p w14:paraId="08FE4B9A" w14:textId="77777777" w:rsidR="00494864" w:rsidRPr="0048123E" w:rsidRDefault="00494864" w:rsidP="00494864">
      <w:pPr>
        <w:widowControl w:val="0"/>
        <w:tabs>
          <w:tab w:val="left" w:pos="-142"/>
        </w:tabs>
        <w:jc w:val="both"/>
        <w:rPr>
          <w:rFonts w:ascii="Arial" w:hAnsi="Arial" w:cs="Arial"/>
          <w:i/>
          <w:sz w:val="20"/>
          <w:szCs w:val="28"/>
        </w:rPr>
      </w:pPr>
      <w:r w:rsidRPr="0048123E">
        <w:rPr>
          <w:rFonts w:ascii="Arial" w:hAnsi="Arial" w:cs="Arial"/>
          <w:i/>
          <w:sz w:val="20"/>
          <w:szCs w:val="28"/>
        </w:rPr>
        <w:t>« Tous les éléments de la Terre, excepté l’hydrogène et dans une certaine mesure l’hélium, sont le résultat d’une alchimie sidérale à laquelle se sont adonnés, il y a des milliards d’années, des étoiles dont certaines ne sont plus aujourd’hui que d’insignifiantes naines blanches, de l’autre côté de la Voie Lactée. L’azote dans notre ADN, le calcium de nos dents, le fer de notre sang, le carbone de nos tartes aux pommes ont été fabriqués au cœur d’effondrements stellaires. Nous sommes faits de la même étoffe que les étoiles ». Carl Sagan.</w:t>
      </w:r>
    </w:p>
    <w:p w14:paraId="2AE25C5A" w14:textId="77777777" w:rsidR="00494864" w:rsidRPr="0048123E" w:rsidRDefault="00494864" w:rsidP="00494864">
      <w:pPr>
        <w:widowControl w:val="0"/>
        <w:tabs>
          <w:tab w:val="left" w:pos="-142"/>
        </w:tabs>
        <w:jc w:val="both"/>
        <w:rPr>
          <w:rFonts w:ascii="Arial" w:hAnsi="Arial" w:cs="Arial"/>
          <w:sz w:val="22"/>
          <w:szCs w:val="28"/>
        </w:rPr>
      </w:pPr>
      <w:r w:rsidRPr="0048123E">
        <w:rPr>
          <w:rFonts w:ascii="Arial" w:hAnsi="Arial" w:cs="Arial"/>
          <w:sz w:val="20"/>
          <w:szCs w:val="28"/>
        </w:rPr>
        <w:t>Le premier élément artificiel synthétisé par l’Homme est le technétium en 1937.</w:t>
      </w:r>
    </w:p>
    <w:p w14:paraId="44EAFD9C" w14:textId="77777777" w:rsidR="00494864" w:rsidRPr="0048123E" w:rsidRDefault="00494864" w:rsidP="00494864">
      <w:pPr>
        <w:widowControl w:val="0"/>
        <w:tabs>
          <w:tab w:val="left" w:pos="-142"/>
        </w:tabs>
        <w:jc w:val="both"/>
        <w:rPr>
          <w:rFonts w:ascii="Arial" w:hAnsi="Arial" w:cs="Arial"/>
          <w:sz w:val="8"/>
          <w:szCs w:val="12"/>
        </w:rPr>
      </w:pPr>
    </w:p>
    <w:p w14:paraId="6BAA4764" w14:textId="77777777" w:rsidR="00206B81" w:rsidRPr="00206B81" w:rsidRDefault="00206B81" w:rsidP="00494864">
      <w:pPr>
        <w:pStyle w:val="Paragraphedeliste"/>
        <w:widowControl w:val="0"/>
        <w:numPr>
          <w:ilvl w:val="0"/>
          <w:numId w:val="1"/>
        </w:numPr>
        <w:tabs>
          <w:tab w:val="left" w:pos="-142"/>
          <w:tab w:val="left" w:pos="426"/>
        </w:tabs>
        <w:ind w:left="0" w:firstLine="0"/>
        <w:jc w:val="both"/>
        <w:rPr>
          <w:rFonts w:ascii="Arial" w:hAnsi="Arial" w:cs="Arial"/>
          <w:sz w:val="20"/>
          <w:szCs w:val="28"/>
        </w:rPr>
      </w:pPr>
      <w:r w:rsidRPr="26C87335">
        <w:rPr>
          <w:rFonts w:ascii="Arial" w:hAnsi="Arial" w:cs="Arial"/>
          <w:sz w:val="20"/>
          <w:szCs w:val="20"/>
        </w:rPr>
        <w:t>Votre corps est fait d’atomes, mais où ces atomes ont-ils créés ? Expliquer la célèbre phrase d’un scientifique : « nous sommes faits de poussières d’étoiles ».</w:t>
      </w:r>
      <w:commentRangeStart w:id="0"/>
      <w:commentRangeEnd w:id="0"/>
    </w:p>
    <w:p w14:paraId="4A2DB8F9" w14:textId="7E81C2CE" w:rsidR="00494864" w:rsidRPr="0048123E" w:rsidRDefault="00494864" w:rsidP="00494864">
      <w:pPr>
        <w:pStyle w:val="Paragraphedeliste"/>
        <w:widowControl w:val="0"/>
        <w:numPr>
          <w:ilvl w:val="0"/>
          <w:numId w:val="1"/>
        </w:numPr>
        <w:tabs>
          <w:tab w:val="left" w:pos="-142"/>
          <w:tab w:val="left" w:pos="426"/>
        </w:tabs>
        <w:ind w:left="0" w:firstLine="0"/>
        <w:jc w:val="both"/>
        <w:rPr>
          <w:rFonts w:ascii="Arial" w:hAnsi="Arial" w:cs="Arial"/>
          <w:sz w:val="20"/>
          <w:szCs w:val="28"/>
        </w:rPr>
      </w:pPr>
      <w:r>
        <w:rPr>
          <w:rFonts w:ascii="Arial" w:hAnsi="Arial" w:cs="Arial"/>
          <w:sz w:val="20"/>
          <w:szCs w:val="28"/>
        </w:rPr>
        <w:t>Donner le nom de l’</w:t>
      </w:r>
      <w:r w:rsidRPr="0048123E">
        <w:rPr>
          <w:rFonts w:ascii="Arial" w:hAnsi="Arial" w:cs="Arial"/>
          <w:sz w:val="20"/>
          <w:szCs w:val="28"/>
        </w:rPr>
        <w:t>élément chimique le plus léger</w:t>
      </w:r>
      <w:r>
        <w:rPr>
          <w:rFonts w:ascii="Arial" w:hAnsi="Arial" w:cs="Arial"/>
          <w:sz w:val="20"/>
          <w:szCs w:val="28"/>
        </w:rPr>
        <w:t xml:space="preserve"> et le premier à être apparu après le Big Bang</w:t>
      </w:r>
      <w:r w:rsidRPr="0048123E">
        <w:rPr>
          <w:rFonts w:ascii="Arial" w:hAnsi="Arial" w:cs="Arial"/>
          <w:sz w:val="20"/>
          <w:szCs w:val="28"/>
        </w:rPr>
        <w:t> ?</w:t>
      </w:r>
    </w:p>
    <w:p w14:paraId="465E00EF" w14:textId="77777777" w:rsidR="00494864" w:rsidRPr="0048123E" w:rsidRDefault="00494864" w:rsidP="00494864">
      <w:pPr>
        <w:pStyle w:val="Paragraphedeliste"/>
        <w:widowControl w:val="0"/>
        <w:numPr>
          <w:ilvl w:val="0"/>
          <w:numId w:val="1"/>
        </w:numPr>
        <w:tabs>
          <w:tab w:val="left" w:pos="-142"/>
          <w:tab w:val="left" w:pos="426"/>
        </w:tabs>
        <w:ind w:left="0" w:firstLine="0"/>
        <w:jc w:val="both"/>
        <w:rPr>
          <w:rFonts w:ascii="Arial" w:hAnsi="Arial" w:cs="Arial"/>
          <w:sz w:val="20"/>
          <w:szCs w:val="28"/>
        </w:rPr>
      </w:pPr>
      <w:r>
        <w:rPr>
          <w:rFonts w:ascii="Arial" w:hAnsi="Arial" w:cs="Arial"/>
          <w:sz w:val="20"/>
          <w:szCs w:val="28"/>
        </w:rPr>
        <w:t xml:space="preserve">Expliquer la différence entre un noyau d’atome d’hydrogène et un noyau d’atome d’hélium. Puis répondre à la question : </w:t>
      </w:r>
      <w:r w:rsidRPr="0048123E">
        <w:rPr>
          <w:rFonts w:ascii="Arial" w:hAnsi="Arial" w:cs="Arial"/>
          <w:sz w:val="20"/>
          <w:szCs w:val="28"/>
        </w:rPr>
        <w:t>Qu’est ce qui définit un élément</w:t>
      </w:r>
      <w:r>
        <w:rPr>
          <w:rFonts w:ascii="Arial" w:hAnsi="Arial" w:cs="Arial"/>
          <w:sz w:val="20"/>
          <w:szCs w:val="28"/>
        </w:rPr>
        <w:t xml:space="preserve"> (hydrogène ou hélium ou oxygène ou encore le fer)</w:t>
      </w:r>
      <w:r w:rsidRPr="0048123E">
        <w:rPr>
          <w:rFonts w:ascii="Arial" w:hAnsi="Arial" w:cs="Arial"/>
          <w:sz w:val="20"/>
          <w:szCs w:val="28"/>
        </w:rPr>
        <w:t xml:space="preserve"> ? </w:t>
      </w:r>
    </w:p>
    <w:p w14:paraId="51800DE4" w14:textId="77777777" w:rsidR="00494864" w:rsidRDefault="00494864" w:rsidP="00494864">
      <w:pPr>
        <w:pStyle w:val="Paragraphedeliste"/>
        <w:widowControl w:val="0"/>
        <w:numPr>
          <w:ilvl w:val="0"/>
          <w:numId w:val="1"/>
        </w:numPr>
        <w:tabs>
          <w:tab w:val="left" w:pos="-142"/>
          <w:tab w:val="left" w:pos="426"/>
        </w:tabs>
        <w:ind w:left="0" w:firstLine="0"/>
        <w:jc w:val="both"/>
        <w:rPr>
          <w:rFonts w:ascii="Arial" w:hAnsi="Arial" w:cs="Arial"/>
          <w:sz w:val="20"/>
          <w:szCs w:val="28"/>
        </w:rPr>
      </w:pPr>
      <w:r w:rsidRPr="003A2137">
        <w:rPr>
          <w:rFonts w:ascii="Arial" w:hAnsi="Arial" w:cs="Arial"/>
          <w:sz w:val="20"/>
          <w:szCs w:val="28"/>
        </w:rPr>
        <w:t>Donner le nom du phénomène qui explique l’apparition d’éléments autres que l’hydrogène.</w:t>
      </w:r>
    </w:p>
    <w:p w14:paraId="6E826711" w14:textId="77777777" w:rsidR="00206B81" w:rsidRPr="00494864" w:rsidRDefault="00206B81" w:rsidP="00206B81">
      <w:pPr>
        <w:pStyle w:val="Paragraphedeliste"/>
        <w:widowControl w:val="0"/>
        <w:tabs>
          <w:tab w:val="left" w:pos="-142"/>
          <w:tab w:val="left" w:pos="426"/>
        </w:tabs>
        <w:ind w:left="0"/>
        <w:jc w:val="both"/>
        <w:rPr>
          <w:rFonts w:ascii="Arial" w:hAnsi="Arial" w:cs="Arial"/>
          <w:sz w:val="20"/>
          <w:szCs w:val="20"/>
        </w:rPr>
      </w:pPr>
      <w:bookmarkStart w:id="1" w:name="_GoBack"/>
      <w:bookmarkEnd w:id="1"/>
    </w:p>
    <w:sectPr w:rsidR="00206B81" w:rsidRPr="00494864" w:rsidSect="00494864">
      <w:footerReference w:type="default" r:id="rId11"/>
      <w:pgSz w:w="11906" w:h="16838" w:code="9"/>
      <w:pgMar w:top="426" w:right="991" w:bottom="568" w:left="993" w:header="567" w:footer="0"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204DE1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2E02AD" w16cex:dateUtc="2020-10-11T08:50:28.929Z"/>
</w16cex:commentsExtensible>
</file>

<file path=word/commentsIds.xml><?xml version="1.0" encoding="utf-8"?>
<w16cid:commentsIds xmlns:mc="http://schemas.openxmlformats.org/markup-compatibility/2006" xmlns:w16cid="http://schemas.microsoft.com/office/word/2016/wordml/cid" mc:Ignorable="w16cid">
  <w16cid:commentId w16cid:paraId="4204DE13" w16cid:durableId="0F2E02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D56CB" w14:textId="77777777" w:rsidR="00E050DD" w:rsidRDefault="00E050DD">
      <w:r>
        <w:separator/>
      </w:r>
    </w:p>
  </w:endnote>
  <w:endnote w:type="continuationSeparator" w:id="0">
    <w:p w14:paraId="500BDF06" w14:textId="77777777" w:rsidR="00E050DD" w:rsidRDefault="00E0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lumBA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2ABF" w14:textId="77777777" w:rsidR="00EC0131" w:rsidRPr="00B44817" w:rsidRDefault="00494864" w:rsidP="00EB16F4">
    <w:pPr>
      <w:pStyle w:val="Pieddepage"/>
      <w:rPr>
        <w:rFonts w:ascii="Comic Sans MS" w:hAnsi="Comic Sans MS"/>
        <w:sz w:val="2"/>
        <w:szCs w:val="2"/>
      </w:rPr>
    </w:pPr>
    <w:r w:rsidRPr="00B44817">
      <w:rPr>
        <w:rFonts w:ascii="PlumBAE" w:hAnsi="PlumBAE"/>
        <w:b/>
        <w:bCs/>
        <w:sz w:val="2"/>
        <w:szCs w:val="2"/>
      </w:rPr>
      <w:tab/>
    </w:r>
    <w:r w:rsidRPr="00B44817">
      <w:rPr>
        <w:rFonts w:ascii="Comic Sans MS" w:hAnsi="Comic Sans MS"/>
        <w:b/>
        <w:bCs/>
        <w:sz w:val="2"/>
        <w:szCs w:val="2"/>
      </w:rPr>
      <w:t xml:space="preserve">        </w:t>
    </w:r>
    <w:r w:rsidRPr="00B44817">
      <w:rPr>
        <w:rFonts w:ascii="Comic Sans MS" w:hAnsi="Comic Sans MS"/>
        <w:sz w:val="2"/>
        <w:szCs w:val="2"/>
      </w:rPr>
      <w:t xml:space="preserve">      </w:t>
    </w:r>
    <w:r w:rsidRPr="00B44817">
      <w:rPr>
        <w:rFonts w:ascii="Comic Sans MS" w:hAnsi="Comic Sans MS"/>
        <w:b/>
        <w:bCs/>
        <w:sz w:val="2"/>
        <w:szCs w:val="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F8AD8" w14:textId="77777777" w:rsidR="00E050DD" w:rsidRDefault="00E050DD">
      <w:r>
        <w:separator/>
      </w:r>
    </w:p>
  </w:footnote>
  <w:footnote w:type="continuationSeparator" w:id="0">
    <w:p w14:paraId="10CEDBFC" w14:textId="77777777" w:rsidR="00E050DD" w:rsidRDefault="00E05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57539"/>
    <w:multiLevelType w:val="hybridMultilevel"/>
    <w:tmpl w:val="A428FE2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Utilisateur invité">
    <w15:presenceInfo w15:providerId="Windows Liv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2C"/>
    <w:rsid w:val="0018102C"/>
    <w:rsid w:val="001E24F2"/>
    <w:rsid w:val="00206B81"/>
    <w:rsid w:val="003C4723"/>
    <w:rsid w:val="0047554C"/>
    <w:rsid w:val="00494864"/>
    <w:rsid w:val="006436CC"/>
    <w:rsid w:val="00831130"/>
    <w:rsid w:val="009B3ECB"/>
    <w:rsid w:val="00B250B8"/>
    <w:rsid w:val="00E050DD"/>
    <w:rsid w:val="26C87335"/>
    <w:rsid w:val="433A6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6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494864"/>
    <w:pPr>
      <w:tabs>
        <w:tab w:val="center" w:pos="4536"/>
        <w:tab w:val="right" w:pos="9072"/>
      </w:tabs>
    </w:pPr>
  </w:style>
  <w:style w:type="character" w:customStyle="1" w:styleId="PieddepageCar">
    <w:name w:val="Pied de page Car"/>
    <w:basedOn w:val="Policepardfaut"/>
    <w:link w:val="Pieddepage"/>
    <w:rsid w:val="00494864"/>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94864"/>
    <w:pPr>
      <w:ind w:left="720"/>
      <w:contextualSpacing/>
    </w:pPr>
    <w:rPr>
      <w:rFonts w:eastAsiaTheme="minorHAnsi"/>
      <w:lang w:eastAsia="en-US"/>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06B81"/>
    <w:rPr>
      <w:rFonts w:ascii="Tahoma" w:hAnsi="Tahoma" w:cs="Tahoma"/>
      <w:sz w:val="16"/>
      <w:szCs w:val="16"/>
    </w:rPr>
  </w:style>
  <w:style w:type="character" w:customStyle="1" w:styleId="TextedebullesCar">
    <w:name w:val="Texte de bulles Car"/>
    <w:basedOn w:val="Policepardfaut"/>
    <w:link w:val="Textedebulles"/>
    <w:uiPriority w:val="99"/>
    <w:semiHidden/>
    <w:rsid w:val="00206B81"/>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6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494864"/>
    <w:pPr>
      <w:tabs>
        <w:tab w:val="center" w:pos="4536"/>
        <w:tab w:val="right" w:pos="9072"/>
      </w:tabs>
    </w:pPr>
  </w:style>
  <w:style w:type="character" w:customStyle="1" w:styleId="PieddepageCar">
    <w:name w:val="Pied de page Car"/>
    <w:basedOn w:val="Policepardfaut"/>
    <w:link w:val="Pieddepage"/>
    <w:rsid w:val="00494864"/>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94864"/>
    <w:pPr>
      <w:ind w:left="720"/>
      <w:contextualSpacing/>
    </w:pPr>
    <w:rPr>
      <w:rFonts w:eastAsiaTheme="minorHAnsi"/>
      <w:lang w:eastAsia="en-US"/>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06B81"/>
    <w:rPr>
      <w:rFonts w:ascii="Tahoma" w:hAnsi="Tahoma" w:cs="Tahoma"/>
      <w:sz w:val="16"/>
      <w:szCs w:val="16"/>
    </w:rPr>
  </w:style>
  <w:style w:type="character" w:customStyle="1" w:styleId="TextedebullesCar">
    <w:name w:val="Texte de bulles Car"/>
    <w:basedOn w:val="Policepardfaut"/>
    <w:link w:val="Textedebulles"/>
    <w:uiPriority w:val="99"/>
    <w:semiHidden/>
    <w:rsid w:val="00206B8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e5ee485d8c054428" Type="http://schemas.microsoft.com/office/2016/09/relationships/commentsIds" Target="commentsIds.xml"/><Relationship Id="R431325d12ca9467b"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30dfcb97b3b64fb7" Type="http://schemas.microsoft.com/office/2011/relationships/people" Target="people.xml"/><Relationship Id="Re5bd787134be45bd"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D1ADD-B021-45DE-8D63-BC1A52F6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843</Words>
  <Characters>4641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sylvain</cp:lastModifiedBy>
  <cp:revision>8</cp:revision>
  <dcterms:created xsi:type="dcterms:W3CDTF">2020-09-22T15:22:00Z</dcterms:created>
  <dcterms:modified xsi:type="dcterms:W3CDTF">2020-11-14T13:25:00Z</dcterms:modified>
</cp:coreProperties>
</file>